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E534E6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</w:t>
      </w:r>
    </w:p>
    <w:p w:rsidR="005E14F4" w:rsidRDefault="00303C77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proofErr w:type="gramStart"/>
      <w:r>
        <w:rPr>
          <w:rFonts w:eastAsia="Times New Roman" w:cstheme="minorHAnsi"/>
          <w:b/>
          <w:bCs/>
          <w:color w:val="000000"/>
          <w:lang w:eastAsia="pl-PL"/>
        </w:rPr>
        <w:t>do</w:t>
      </w:r>
      <w:proofErr w:type="gramEnd"/>
      <w:r>
        <w:rPr>
          <w:rFonts w:eastAsia="Times New Roman" w:cstheme="minorHAnsi"/>
          <w:b/>
          <w:bCs/>
          <w:color w:val="000000"/>
          <w:lang w:eastAsia="pl-PL"/>
        </w:rPr>
        <w:t xml:space="preserve"> spraw informatycznych</w:t>
      </w:r>
    </w:p>
    <w:p w:rsidR="002C143C" w:rsidRPr="005E14F4" w:rsidRDefault="002C143C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:rsidR="005E14F4" w:rsidRPr="005E14F4" w:rsidRDefault="005E14F4" w:rsidP="002C1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</w:t>
      </w:r>
      <w:proofErr w:type="gramStart"/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5E14F4"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="005E14F4"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303C77">
        <w:rPr>
          <w:rFonts w:eastAsia="Times New Roman" w:cstheme="minorHAnsi"/>
          <w:color w:val="000000"/>
          <w:lang w:eastAsia="pl-PL"/>
        </w:rPr>
        <w:t>do</w:t>
      </w:r>
      <w:proofErr w:type="gramEnd"/>
      <w:r w:rsidR="00303C77">
        <w:rPr>
          <w:rFonts w:eastAsia="Times New Roman" w:cstheme="minorHAnsi"/>
          <w:color w:val="000000"/>
          <w:lang w:eastAsia="pl-PL"/>
        </w:rPr>
        <w:t xml:space="preserve"> spraw informatycznych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wykształcenie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wyższe,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udokumentowane  minimum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3-letnie doświadczenie zawodowe przy administrowaniu lub obsłudze sieci i systemów informatycznych,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obywatelstwo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polskie,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posiadanie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niekaralność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za umyślne przestępstwo ścigane z oskarżenia publicznego lub umyślne przestępstwo skarbowe,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nieposzlakowana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opinia,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znajomość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przepisów: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 informatyzacji podmiotów realizujących zadania publiczne,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 prawie autorskim i prawach pokrewnych,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prawo zamówień publicznych,</w:t>
      </w:r>
    </w:p>
    <w:p w:rsidR="002C143C" w:rsidRPr="002C143C" w:rsidRDefault="002C143C" w:rsidP="002C143C">
      <w:pPr>
        <w:pStyle w:val="Akapitzlist"/>
        <w:shd w:val="clear" w:color="auto" w:fill="FFFFFF"/>
        <w:spacing w:after="180" w:line="240" w:lineRule="auto"/>
        <w:ind w:left="1069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znajomość zagadnień związanych </w:t>
      </w: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z :</w:t>
      </w:r>
      <w:proofErr w:type="gramEnd"/>
    </w:p>
    <w:p w:rsidR="002C143C" w:rsidRPr="002C143C" w:rsidRDefault="002C143C" w:rsidP="002C143C">
      <w:pPr>
        <w:pStyle w:val="Akapitzlist"/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pracą</w:t>
      </w:r>
      <w:proofErr w:type="gramEnd"/>
      <w:r w:rsidRPr="002C143C">
        <w:rPr>
          <w:rFonts w:asciiTheme="minorHAnsi" w:hAnsiTheme="minorHAnsi" w:cstheme="minorHAnsi"/>
        </w:rPr>
        <w:t xml:space="preserve"> komputerów w środowisku </w:t>
      </w:r>
      <w:proofErr w:type="spellStart"/>
      <w:r w:rsidRPr="002C143C">
        <w:rPr>
          <w:rFonts w:asciiTheme="minorHAnsi" w:hAnsiTheme="minorHAnsi" w:cstheme="minorHAnsi"/>
        </w:rPr>
        <w:t>Active</w:t>
      </w:r>
      <w:proofErr w:type="spellEnd"/>
      <w:r w:rsidRPr="002C143C">
        <w:rPr>
          <w:rFonts w:asciiTheme="minorHAnsi" w:hAnsiTheme="minorHAnsi" w:cstheme="minorHAnsi"/>
        </w:rPr>
        <w:t xml:space="preserve"> </w:t>
      </w:r>
      <w:proofErr w:type="spellStart"/>
      <w:r w:rsidRPr="002C143C">
        <w:rPr>
          <w:rFonts w:asciiTheme="minorHAnsi" w:hAnsiTheme="minorHAnsi" w:cstheme="minorHAnsi"/>
        </w:rPr>
        <w:t>Directory</w:t>
      </w:r>
      <w:proofErr w:type="spellEnd"/>
      <w:r w:rsidRPr="002C143C">
        <w:rPr>
          <w:rFonts w:asciiTheme="minorHAnsi" w:hAnsiTheme="minorHAnsi" w:cstheme="minorHAnsi"/>
        </w:rPr>
        <w:t xml:space="preserve"> i urządzeń peryferyjnych,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serwerową</w:t>
      </w:r>
      <w:proofErr w:type="gramEnd"/>
      <w:r w:rsidRPr="002C143C">
        <w:rPr>
          <w:rFonts w:asciiTheme="minorHAnsi" w:hAnsiTheme="minorHAnsi" w:cstheme="minorHAnsi"/>
        </w:rPr>
        <w:t xml:space="preserve"> infrastrukturą sprzętową i infrastrukturą towarzyszącą,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wirtualizacją</w:t>
      </w:r>
      <w:proofErr w:type="gramEnd"/>
      <w:r w:rsidRPr="002C143C">
        <w:rPr>
          <w:rFonts w:asciiTheme="minorHAnsi" w:hAnsiTheme="minorHAnsi" w:cstheme="minorHAnsi"/>
        </w:rPr>
        <w:t xml:space="preserve"> środowiska IT (opartą o rozwiązania </w:t>
      </w:r>
      <w:proofErr w:type="spellStart"/>
      <w:r w:rsidRPr="002C143C">
        <w:rPr>
          <w:rFonts w:asciiTheme="minorHAnsi" w:hAnsiTheme="minorHAnsi" w:cstheme="minorHAnsi"/>
        </w:rPr>
        <w:t>VMware</w:t>
      </w:r>
      <w:proofErr w:type="spellEnd"/>
      <w:r w:rsidRPr="002C143C">
        <w:rPr>
          <w:rFonts w:asciiTheme="minorHAnsi" w:hAnsiTheme="minorHAnsi" w:cstheme="minorHAnsi"/>
        </w:rPr>
        <w:t xml:space="preserve"> oraz </w:t>
      </w:r>
      <w:proofErr w:type="spellStart"/>
      <w:r w:rsidRPr="002C143C">
        <w:rPr>
          <w:rFonts w:asciiTheme="minorHAnsi" w:hAnsiTheme="minorHAnsi" w:cstheme="minorHAnsi"/>
        </w:rPr>
        <w:t>Hyper-V</w:t>
      </w:r>
      <w:proofErr w:type="spellEnd"/>
      <w:r w:rsidRPr="002C143C">
        <w:rPr>
          <w:rFonts w:asciiTheme="minorHAnsi" w:hAnsiTheme="minorHAnsi" w:cstheme="minorHAnsi"/>
        </w:rPr>
        <w:t>),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pracą</w:t>
      </w:r>
      <w:proofErr w:type="gramEnd"/>
      <w:r w:rsidRPr="002C143C">
        <w:rPr>
          <w:rFonts w:asciiTheme="minorHAnsi" w:hAnsiTheme="minorHAnsi" w:cstheme="minorHAnsi"/>
        </w:rPr>
        <w:t xml:space="preserve"> sieci LAN, WAN i protokołu TCP/IP,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obsługą</w:t>
      </w:r>
      <w:proofErr w:type="gramEnd"/>
      <w:r w:rsidRPr="002C143C">
        <w:rPr>
          <w:rFonts w:asciiTheme="minorHAnsi" w:hAnsiTheme="minorHAnsi" w:cstheme="minorHAnsi"/>
        </w:rPr>
        <w:t xml:space="preserve"> techniczną sieci telefonicznych oraz LAN,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oprogramowaniem</w:t>
      </w:r>
      <w:proofErr w:type="gramEnd"/>
      <w:r w:rsidRPr="002C143C">
        <w:rPr>
          <w:rFonts w:asciiTheme="minorHAnsi" w:hAnsiTheme="minorHAnsi" w:cstheme="minorHAnsi"/>
        </w:rPr>
        <w:t xml:space="preserve"> finansowo-księgowym,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systemami</w:t>
      </w:r>
      <w:proofErr w:type="gramEnd"/>
      <w:r w:rsidRPr="002C143C">
        <w:rPr>
          <w:rFonts w:asciiTheme="minorHAnsi" w:hAnsiTheme="minorHAnsi" w:cstheme="minorHAnsi"/>
        </w:rPr>
        <w:t xml:space="preserve"> elektronicznego obiegów dokumentów,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systemami</w:t>
      </w:r>
      <w:proofErr w:type="gramEnd"/>
      <w:r w:rsidRPr="002C143C">
        <w:rPr>
          <w:rFonts w:asciiTheme="minorHAnsi" w:hAnsiTheme="minorHAnsi" w:cstheme="minorHAnsi"/>
        </w:rPr>
        <w:t xml:space="preserve"> informacji publicznej,</w:t>
      </w:r>
    </w:p>
    <w:p w:rsidR="002C143C" w:rsidRPr="002C143C" w:rsidRDefault="002C143C" w:rsidP="002C143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2C143C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stanowisku urzędniczym ds. </w:t>
      </w:r>
      <w:proofErr w:type="gramStart"/>
      <w:r w:rsidRPr="002C143C">
        <w:rPr>
          <w:rFonts w:asciiTheme="minorHAnsi" w:hAnsiTheme="minorHAnsi" w:cstheme="minorHAnsi"/>
          <w:color w:val="333333"/>
          <w:sz w:val="22"/>
          <w:szCs w:val="22"/>
        </w:rPr>
        <w:t>informatycznych ;</w:t>
      </w:r>
      <w:proofErr w:type="gramEnd"/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461EA" w:rsidRP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color w:val="333333"/>
        </w:rPr>
        <w:t>doświadczenie</w:t>
      </w:r>
      <w:proofErr w:type="gramEnd"/>
      <w:r w:rsidRPr="00C461EA">
        <w:rPr>
          <w:rFonts w:asciiTheme="minorHAnsi" w:hAnsiTheme="minorHAnsi" w:cstheme="minorHAnsi"/>
          <w:color w:val="333333"/>
        </w:rPr>
        <w:t xml:space="preserve">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 w:rsidRPr="00C461EA">
        <w:rPr>
          <w:rFonts w:asciiTheme="minorHAnsi" w:hAnsiTheme="minorHAnsi" w:cstheme="minorHAnsi"/>
        </w:rPr>
        <w:t>predyspozycje</w:t>
      </w:r>
      <w:proofErr w:type="gramEnd"/>
      <w:r w:rsidRPr="00C461EA">
        <w:rPr>
          <w:rFonts w:asciiTheme="minorHAnsi" w:hAnsiTheme="minorHAnsi" w:cstheme="minorHAnsi"/>
        </w:rPr>
        <w:t xml:space="preserve"> osobowościowe:  </w:t>
      </w:r>
    </w:p>
    <w:p w:rsidR="00C461EA" w:rsidRPr="00C461EA" w:rsidRDefault="00C461EA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odpowiedzialność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EA6894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>
        <w:rPr>
          <w:rFonts w:asciiTheme="minorHAnsi" w:hAnsiTheme="minorHAnsi" w:cstheme="minorHAnsi"/>
          <w:i/>
          <w:sz w:val="20"/>
          <w:szCs w:val="20"/>
        </w:rPr>
        <w:t>samodzielność</w:t>
      </w:r>
      <w:proofErr w:type="gramEnd"/>
      <w:r w:rsidR="00CE38C6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planowania i organizacji pracy na zajmowanym stanowisku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skutecznego</w:t>
      </w:r>
      <w:proofErr w:type="gramEnd"/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komunikowania się,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zdolność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analitycznego myślenia,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odporność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na stres,</w:t>
      </w:r>
    </w:p>
    <w:p w:rsidR="00CE38C6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dyspozycyjność</w:t>
      </w:r>
      <w:proofErr w:type="gramEnd"/>
      <w:r w:rsidRPr="00C461EA">
        <w:rPr>
          <w:rFonts w:asciiTheme="minorHAnsi" w:hAnsiTheme="minorHAnsi" w:cstheme="minorHAnsi"/>
          <w:i/>
        </w:rPr>
        <w:t>.</w:t>
      </w: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303C77" w:rsidRPr="002C143C" w:rsidRDefault="00303C77" w:rsidP="00303C77">
      <w:pPr>
        <w:spacing w:after="100" w:afterAutospacing="1"/>
        <w:rPr>
          <w:rFonts w:cstheme="minorHAnsi"/>
        </w:rPr>
      </w:pPr>
      <w:r w:rsidRPr="002C143C">
        <w:rPr>
          <w:rFonts w:cstheme="minorHAnsi"/>
        </w:rPr>
        <w:t>Do zadań pracownika na stanowisku ds. informatycznych należy w szczególności: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0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lastRenderedPageBreak/>
        <w:t xml:space="preserve">Analizowanie i planowanie potrzeb sprzętowych oraz dokonywanie zakupów sprzętu komputerowego i oprogramowania. 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 Administrowanie siecią teleinformatyczną Urzędu Gminy Sulików oraz zapewnienie poprawnego działania i bieżące utrzymanie sieci, przełączników, routerów, firewalli i towarzyszących im systemów informatycznych oraz teleinformatycznych, instalacja i konfiguracja urządzeń sieci </w:t>
      </w:r>
      <w:proofErr w:type="gramStart"/>
      <w:r w:rsidRPr="002C143C">
        <w:rPr>
          <w:rFonts w:asciiTheme="minorHAnsi" w:hAnsiTheme="minorHAnsi" w:cstheme="minorHAnsi"/>
        </w:rPr>
        <w:t>LAN</w:t>
      </w:r>
      <w:r w:rsidR="002C143C" w:rsidRPr="002C143C">
        <w:rPr>
          <w:rFonts w:asciiTheme="minorHAnsi" w:hAnsiTheme="minorHAnsi" w:cstheme="minorHAnsi"/>
        </w:rPr>
        <w:t xml:space="preserve"> </w:t>
      </w:r>
      <w:r w:rsidR="002C143C">
        <w:rPr>
          <w:rFonts w:asciiTheme="minorHAnsi" w:hAnsiTheme="minorHAnsi" w:cstheme="minorHAnsi"/>
        </w:rPr>
        <w:t xml:space="preserve">            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WAN.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Administrowanie serwerami Urzędu Gminy Sulików, dokonywanie bieżących </w:t>
      </w:r>
      <w:proofErr w:type="gramStart"/>
      <w:r w:rsidRPr="002C143C">
        <w:rPr>
          <w:rFonts w:asciiTheme="minorHAnsi" w:hAnsiTheme="minorHAnsi" w:cstheme="minorHAnsi"/>
        </w:rPr>
        <w:t>przeglądów</w:t>
      </w:r>
      <w:r w:rsidR="002C143C">
        <w:rPr>
          <w:rFonts w:asciiTheme="minorHAnsi" w:hAnsiTheme="minorHAnsi" w:cstheme="minorHAnsi"/>
        </w:rPr>
        <w:t xml:space="preserve">                           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konserwacji.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Administracja bazami danych będącymi w użytkowaniu Urzędu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Administracja systemem antywirusowym jednostki.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Zarządzanie systemami informatycznymi jednostk</w:t>
      </w:r>
      <w:r w:rsidR="002C143C">
        <w:rPr>
          <w:rFonts w:asciiTheme="minorHAnsi" w:hAnsiTheme="minorHAnsi" w:cstheme="minorHAnsi"/>
        </w:rPr>
        <w:t xml:space="preserve">i w celu zapewnienia sprawnego </w:t>
      </w:r>
      <w:r w:rsidRPr="002C143C">
        <w:rPr>
          <w:rFonts w:asciiTheme="minorHAnsi" w:hAnsiTheme="minorHAnsi" w:cstheme="minorHAnsi"/>
        </w:rPr>
        <w:t>i efektywnego dostępu do zasobów oraz zabezpieczeniem prawidłowości działania sprzętu teleinformatycznego Urzędu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Wykonywanie czynności związanych z diagnostyką, naprawą, modernizacją, usuwaniem awarii sprzętu komputerowego 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Usuwanie nieprawidłowości i zakłóceń w funkcjonowaniu oprogramowania komputerowego 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teleinformatycznymi urządzeniami peryferyjnymi będącymi w posiadaniu Urzędu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prawidłowością funkcjonowania i wykorz</w:t>
      </w:r>
      <w:r w:rsidR="002C143C">
        <w:rPr>
          <w:rFonts w:asciiTheme="minorHAnsi" w:hAnsiTheme="minorHAnsi" w:cstheme="minorHAnsi"/>
        </w:rPr>
        <w:t xml:space="preserve">ystywania sprzętu komputerowego </w:t>
      </w:r>
      <w:r w:rsidRPr="002C143C">
        <w:rPr>
          <w:rFonts w:asciiTheme="minorHAnsi" w:hAnsiTheme="minorHAnsi" w:cstheme="minorHAnsi"/>
        </w:rPr>
        <w:t>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Zapewnienie możliwie najwyższego poziomu bezpieczeństwa, ochrony haseł i dostępu do sieci. Monitorowanie sieci informatycznej.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Wykonywanie i weryfikacja kopii bezpieczeństwa systemów i konfiguracji urządzeń.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Planowanie i udział we wdrażaniu nowoczesnych technik informatycznych.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Udzielanie pracownikom wszelkiej pomocy związanej z pracą ze sprzętem i oprogramowaniem komputerowym.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Współdziałanie z właściwymi organami, instytucjami i innymi jednostkami w zakresie rozwoju technik informatycznych. Pełnienie funkcji Lokalnego Administratora Systemu w zakresie Systemów Rejestrów Państwowych.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Sporządzanie informacji i analiz z zakresu informatyki.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Opieka, nad stroną internetową Gminy oraz nad stroną Biuletynu Informacji Publicznej Gminy poprzez bieżącą ich konserwację.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Zabezpieczenie treści informacji i dokumentów udostępnionych poprzez portal internetowy i BIP.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Realizacja zadań wynikających z wdrożeniem podpisu elektronicznego.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Przedkładanie wójtowi propozycji dotyczących </w:t>
      </w:r>
      <w:r w:rsidR="002C143C">
        <w:rPr>
          <w:rFonts w:asciiTheme="minorHAnsi" w:hAnsiTheme="minorHAnsi" w:cstheme="minorHAnsi"/>
        </w:rPr>
        <w:t xml:space="preserve">usprawnień pracy </w:t>
      </w:r>
      <w:proofErr w:type="gramStart"/>
      <w:r w:rsidR="002C143C">
        <w:rPr>
          <w:rFonts w:asciiTheme="minorHAnsi" w:hAnsiTheme="minorHAnsi" w:cstheme="minorHAnsi"/>
        </w:rPr>
        <w:t xml:space="preserve">systemów </w:t>
      </w:r>
      <w:r w:rsidRPr="002C143C">
        <w:rPr>
          <w:rFonts w:asciiTheme="minorHAnsi" w:hAnsiTheme="minorHAnsi" w:cstheme="minorHAnsi"/>
        </w:rPr>
        <w:t xml:space="preserve"> informatycznych</w:t>
      </w:r>
      <w:proofErr w:type="gramEnd"/>
      <w:r w:rsidRPr="002C143C">
        <w:rPr>
          <w:rFonts w:asciiTheme="minorHAnsi" w:hAnsiTheme="minorHAnsi" w:cstheme="minorHAnsi"/>
        </w:rPr>
        <w:t>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Koordynacja i organizacja systemów informatycznych związanych z wyborami, </w:t>
      </w:r>
      <w:proofErr w:type="gramStart"/>
      <w:r w:rsidRPr="002C143C">
        <w:rPr>
          <w:rFonts w:asciiTheme="minorHAnsi" w:hAnsiTheme="minorHAnsi" w:cstheme="minorHAnsi"/>
        </w:rPr>
        <w:t>referendami</w:t>
      </w:r>
      <w:r w:rsidR="002C143C">
        <w:rPr>
          <w:rFonts w:asciiTheme="minorHAnsi" w:hAnsiTheme="minorHAnsi" w:cstheme="minorHAnsi"/>
        </w:rPr>
        <w:t xml:space="preserve">                     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konsultacjami społecznymi.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Zarządzanie serwerem poczty elektronicznej, usług </w:t>
      </w:r>
      <w:proofErr w:type="spellStart"/>
      <w:r w:rsidRPr="002C143C">
        <w:rPr>
          <w:rFonts w:asciiTheme="minorHAnsi" w:hAnsiTheme="minorHAnsi" w:cstheme="minorHAnsi"/>
        </w:rPr>
        <w:t>hostingowych</w:t>
      </w:r>
      <w:proofErr w:type="spellEnd"/>
      <w:r w:rsidRPr="002C143C">
        <w:rPr>
          <w:rFonts w:asciiTheme="minorHAnsi" w:hAnsiTheme="minorHAnsi" w:cstheme="minorHAnsi"/>
        </w:rPr>
        <w:t xml:space="preserve"> i DNS oraz platformą sprzętową serwisu WWW.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legalnością stosowanego oprogramowania i właściwego zabezpieczania danych (archiwizacja danych, kontrola antywirusowa itp.).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  <w:bCs/>
        </w:rPr>
        <w:t>Pełnienie funkcji administratora systemu informatycznego.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Administracja systemem elektronicznej komunikacji z Głównym Urzędem Statystycznym.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Pełnienie nadzoru nad systemem elektronicznej </w:t>
      </w:r>
      <w:proofErr w:type="spellStart"/>
      <w:r w:rsidRPr="002C143C">
        <w:rPr>
          <w:rFonts w:asciiTheme="minorHAnsi" w:hAnsiTheme="minorHAnsi" w:cstheme="minorHAnsi"/>
        </w:rPr>
        <w:t>obsługi</w:t>
      </w:r>
      <w:proofErr w:type="spellEnd"/>
      <w:r w:rsidRPr="002C143C">
        <w:rPr>
          <w:rFonts w:asciiTheme="minorHAnsi" w:hAnsiTheme="minorHAnsi" w:cstheme="minorHAnsi"/>
        </w:rPr>
        <w:t xml:space="preserve"> Rady Gminy Sulików oraz konserwacja sprzętu do </w:t>
      </w:r>
      <w:proofErr w:type="spellStart"/>
      <w:r w:rsidRPr="002C143C">
        <w:rPr>
          <w:rFonts w:asciiTheme="minorHAnsi" w:hAnsiTheme="minorHAnsi" w:cstheme="minorHAnsi"/>
        </w:rPr>
        <w:t>obsługi</w:t>
      </w:r>
      <w:proofErr w:type="spellEnd"/>
      <w:r w:rsidRPr="002C143C">
        <w:rPr>
          <w:rFonts w:asciiTheme="minorHAnsi" w:hAnsiTheme="minorHAnsi" w:cstheme="minorHAnsi"/>
        </w:rPr>
        <w:t xml:space="preserve"> e-sesji.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Sprawowania nadzoru informatycznego nad działającymi w Urzędzie Gminy Sulików e-usługami publicznymi w tym </w:t>
      </w:r>
      <w:proofErr w:type="spellStart"/>
      <w:r w:rsidRPr="002C143C">
        <w:rPr>
          <w:rFonts w:asciiTheme="minorHAnsi" w:hAnsiTheme="minorHAnsi" w:cstheme="minorHAnsi"/>
        </w:rPr>
        <w:t>m.in</w:t>
      </w:r>
      <w:proofErr w:type="spellEnd"/>
      <w:r w:rsidRPr="002C143C">
        <w:rPr>
          <w:rFonts w:asciiTheme="minorHAnsi" w:hAnsiTheme="minorHAnsi" w:cstheme="minorHAnsi"/>
        </w:rPr>
        <w:t>: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Elektroniczny obiegu dokumentów (e-kancelaria)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Gminny portal usług publicznych (eurzad.</w:t>
      </w:r>
      <w:proofErr w:type="gramStart"/>
      <w:r w:rsidRPr="002C143C">
        <w:rPr>
          <w:rFonts w:asciiTheme="minorHAnsi" w:hAnsiTheme="minorHAnsi" w:cstheme="minorHAnsi"/>
        </w:rPr>
        <w:t>sulikow</w:t>
      </w:r>
      <w:proofErr w:type="gramEnd"/>
      <w:r w:rsidRPr="002C143C">
        <w:rPr>
          <w:rFonts w:asciiTheme="minorHAnsi" w:hAnsiTheme="minorHAnsi" w:cstheme="minorHAnsi"/>
        </w:rPr>
        <w:t>.</w:t>
      </w:r>
      <w:proofErr w:type="gramStart"/>
      <w:r w:rsidRPr="002C143C">
        <w:rPr>
          <w:rFonts w:asciiTheme="minorHAnsi" w:hAnsiTheme="minorHAnsi" w:cstheme="minorHAnsi"/>
        </w:rPr>
        <w:t>pl</w:t>
      </w:r>
      <w:proofErr w:type="gramEnd"/>
      <w:r w:rsidRPr="002C143C">
        <w:rPr>
          <w:rFonts w:asciiTheme="minorHAnsi" w:hAnsiTheme="minorHAnsi" w:cstheme="minorHAnsi"/>
        </w:rPr>
        <w:t>)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System dziedzinowy (m.in. finansowo-księgowy, podatkowy, kadrowo-płacowy)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System informacji publicznej – (SIP)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System powiadomień mieszkańca 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System informacji kierownictwa oraz pracowników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lastRenderedPageBreak/>
        <w:t>System rejestracji czasu pracy</w:t>
      </w:r>
    </w:p>
    <w:p w:rsidR="00303C77" w:rsidRPr="002C143C" w:rsidRDefault="00303C77" w:rsidP="00303C77">
      <w:pPr>
        <w:pStyle w:val="Akapitzlist"/>
        <w:numPr>
          <w:ilvl w:val="1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System zarządzania e-cmentarzem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Pełnienie obowiązków koordynatora ds. technicznych w zakresie projektu „Budowa systemu informacji przestrzennej i e-usług publicznych” oraz działanie na rzecz utrzymania projektu.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Sprawowania nadzoru informatycznego nad oprogramowaniem Fakturowanie, Portal Finansowo-Budżetowy, SJO </w:t>
      </w:r>
      <w:proofErr w:type="spellStart"/>
      <w:r w:rsidRPr="002C143C">
        <w:rPr>
          <w:rFonts w:asciiTheme="minorHAnsi" w:hAnsiTheme="minorHAnsi" w:cstheme="minorHAnsi"/>
        </w:rPr>
        <w:t>BeSTia</w:t>
      </w:r>
      <w:proofErr w:type="spellEnd"/>
      <w:r w:rsidRPr="002C143C">
        <w:rPr>
          <w:rFonts w:asciiTheme="minorHAnsi" w:hAnsiTheme="minorHAnsi" w:cstheme="minorHAnsi"/>
        </w:rPr>
        <w:t xml:space="preserve"> w jednostkach organizacyjnych Gminy Sulików:</w:t>
      </w:r>
    </w:p>
    <w:p w:rsidR="00303C77" w:rsidRPr="002C143C" w:rsidRDefault="00303C77" w:rsidP="00303C77">
      <w:pPr>
        <w:pStyle w:val="Akapitzlist"/>
        <w:numPr>
          <w:ilvl w:val="0"/>
          <w:numId w:val="28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Gminny Ośrodek Pomocy Społecznej w Sulikowie,</w:t>
      </w:r>
    </w:p>
    <w:p w:rsidR="00303C77" w:rsidRPr="002C143C" w:rsidRDefault="00303C77" w:rsidP="00303C77">
      <w:pPr>
        <w:pStyle w:val="Akapitzlist"/>
        <w:numPr>
          <w:ilvl w:val="0"/>
          <w:numId w:val="28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Szkoła Podstawowa w Sulikowie,</w:t>
      </w:r>
    </w:p>
    <w:p w:rsidR="00303C77" w:rsidRPr="002C143C" w:rsidRDefault="00303C77" w:rsidP="00303C77">
      <w:pPr>
        <w:pStyle w:val="Akapitzlist"/>
        <w:numPr>
          <w:ilvl w:val="0"/>
          <w:numId w:val="28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Przedszkole Publiczne w Sulikowie,</w:t>
      </w:r>
    </w:p>
    <w:p w:rsidR="00303C77" w:rsidRPr="002C143C" w:rsidRDefault="00303C77" w:rsidP="00303C77">
      <w:pPr>
        <w:pStyle w:val="Akapitzlist"/>
        <w:numPr>
          <w:ilvl w:val="0"/>
          <w:numId w:val="28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Szkoła Podstawowa w Biernej.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jc w:val="both"/>
        <w:rPr>
          <w:rFonts w:asciiTheme="minorHAnsi" w:hAnsiTheme="minorHAnsi" w:cstheme="minorHAnsi"/>
          <w:color w:val="000000"/>
        </w:rPr>
      </w:pPr>
      <w:r w:rsidRPr="002C143C">
        <w:rPr>
          <w:rFonts w:asciiTheme="minorHAnsi" w:hAnsiTheme="minorHAnsi" w:cstheme="minorHAnsi"/>
          <w:color w:val="000000"/>
          <w:shd w:val="clear" w:color="auto" w:fill="FFFFFF"/>
        </w:rPr>
        <w:t>Koordynowanie opieki informatycznej w Gminnym Ośrodku Pomocy Społecznej i świadczonej w ramach CUW na rzecz jednostek oświaty z terenu Gminy.</w:t>
      </w:r>
    </w:p>
    <w:p w:rsidR="00EA3581" w:rsidRPr="00EA3581" w:rsidRDefault="00EA3581" w:rsidP="00EA35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E534E6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zatrudnienie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- umowa</w:t>
      </w:r>
      <w:r w:rsidR="005E14F4" w:rsidRPr="009E04F2">
        <w:rPr>
          <w:rFonts w:eastAsia="Times New Roman" w:cstheme="minorHAnsi"/>
          <w:color w:val="000000"/>
          <w:lang w:eastAsia="pl-PL"/>
        </w:rPr>
        <w:t xml:space="preserve">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>ce</w:t>
      </w:r>
      <w:proofErr w:type="gramEnd"/>
      <w:r w:rsidR="008A5C48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EA3581" w:rsidRPr="005E14F4" w:rsidRDefault="00EA3581" w:rsidP="00EA3581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A3581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A3581" w:rsidRPr="00F658A3" w:rsidRDefault="00EA3581" w:rsidP="00EA3581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EA3581" w:rsidRPr="00E571BF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</w:t>
      </w:r>
      <w:r>
        <w:rPr>
          <w:rFonts w:eastAsia="Times New Roman" w:cstheme="minorHAnsi"/>
          <w:color w:val="000000"/>
          <w:lang w:eastAsia="pl-PL"/>
        </w:rPr>
        <w:t>ych</w:t>
      </w:r>
      <w:r w:rsidRPr="009E04F2">
        <w:rPr>
          <w:rFonts w:eastAsia="Times New Roman" w:cstheme="minorHAnsi"/>
          <w:color w:val="000000"/>
          <w:lang w:eastAsia="pl-PL"/>
        </w:rPr>
        <w:t>,</w:t>
      </w:r>
    </w:p>
    <w:p w:rsidR="00EA3581" w:rsidRPr="00924464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urzędnicze w Urzędzie Gminy w Sulikowie,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EA3581" w:rsidRPr="000023C4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EA3581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>
        <w:rPr>
          <w:rFonts w:eastAsia="Times New Roman" w:cstheme="minorHAnsi"/>
          <w:b/>
          <w:lang w:eastAsia="pl-PL"/>
        </w:rPr>
        <w:t xml:space="preserve">rzędnicze ds. </w:t>
      </w:r>
      <w:r w:rsidR="006D6C46">
        <w:rPr>
          <w:rFonts w:eastAsia="Times New Roman" w:cstheme="minorHAnsi"/>
          <w:b/>
          <w:color w:val="000000"/>
          <w:lang w:eastAsia="pl-PL"/>
        </w:rPr>
        <w:t>informatycznych</w:t>
      </w:r>
      <w:r w:rsidRPr="002F206B">
        <w:rPr>
          <w:rFonts w:eastAsia="Times New Roman" w:cstheme="minorHAnsi"/>
          <w:b/>
          <w:lang w:eastAsia="pl-PL"/>
        </w:rPr>
        <w:t>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303C77">
        <w:rPr>
          <w:rFonts w:eastAsia="Times New Roman" w:cstheme="minorHAnsi"/>
          <w:b/>
          <w:lang w:eastAsia="pl-PL"/>
        </w:rPr>
        <w:t>24</w:t>
      </w:r>
      <w:r>
        <w:rPr>
          <w:rFonts w:eastAsia="Times New Roman" w:cstheme="minorHAnsi"/>
          <w:b/>
          <w:lang w:eastAsia="pl-PL"/>
        </w:rPr>
        <w:t xml:space="preserve"> lutego</w:t>
      </w:r>
      <w:proofErr w:type="gramEnd"/>
      <w:r>
        <w:rPr>
          <w:rFonts w:eastAsia="Times New Roman" w:cstheme="minorHAnsi"/>
          <w:b/>
          <w:lang w:eastAsia="pl-PL"/>
        </w:rPr>
        <w:t xml:space="preserve"> 2023</w:t>
      </w:r>
      <w:r w:rsidRPr="00EC0FE4">
        <w:rPr>
          <w:rFonts w:eastAsia="Times New Roman" w:cstheme="minorHAnsi"/>
          <w:b/>
          <w:lang w:eastAsia="pl-PL"/>
        </w:rPr>
        <w:t>r.</w:t>
      </w:r>
    </w:p>
    <w:p w:rsidR="00EA3581" w:rsidRPr="0046021C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</w:t>
      </w:r>
      <w:r>
        <w:rPr>
          <w:rFonts w:eastAsia="Times New Roman" w:cstheme="minorHAnsi"/>
          <w:color w:val="000000"/>
          <w:lang w:eastAsia="pl-PL"/>
        </w:rPr>
        <w:t>ycznych w z</w:t>
      </w:r>
      <w:r w:rsidRPr="005E14F4">
        <w:rPr>
          <w:rFonts w:eastAsia="Times New Roman" w:cstheme="minorHAnsi"/>
          <w:color w:val="000000"/>
          <w:lang w:eastAsia="pl-PL"/>
        </w:rPr>
        <w:t xml:space="preserve">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</w:t>
      </w:r>
      <w:r>
        <w:rPr>
          <w:rFonts w:eastAsia="Times New Roman" w:cstheme="minorHAnsi"/>
          <w:color w:val="000000"/>
          <w:lang w:eastAsia="pl-PL"/>
        </w:rPr>
        <w:t xml:space="preserve">danych osobowych (Dz. U.  </w:t>
      </w:r>
      <w:proofErr w:type="gramStart"/>
      <w:r>
        <w:rPr>
          <w:rFonts w:eastAsia="Times New Roman" w:cstheme="minorHAnsi"/>
          <w:color w:val="000000"/>
          <w:lang w:eastAsia="pl-PL"/>
        </w:rPr>
        <w:t>z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2019 r., poz. 1781</w:t>
      </w:r>
      <w:r w:rsidRPr="005E14F4">
        <w:rPr>
          <w:rFonts w:eastAsia="Times New Roman" w:cstheme="minorHAnsi"/>
          <w:color w:val="000000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EA3581" w:rsidRPr="0010421F" w:rsidRDefault="00EA3581" w:rsidP="00EA3581">
      <w:pPr>
        <w:jc w:val="both"/>
        <w:rPr>
          <w:rFonts w:cstheme="minorHAnsi"/>
        </w:rPr>
      </w:pPr>
      <w:proofErr w:type="gramStart"/>
      <w:r>
        <w:rPr>
          <w:rStyle w:val="markedcontent"/>
          <w:rFonts w:cstheme="minorHAnsi"/>
        </w:rPr>
        <w:t xml:space="preserve">-  </w:t>
      </w:r>
      <w:r w:rsidRPr="0010421F">
        <w:rPr>
          <w:rStyle w:val="markedcontent"/>
          <w:rFonts w:cstheme="minorHAnsi"/>
        </w:rPr>
        <w:t>Zastrzega</w:t>
      </w:r>
      <w:proofErr w:type="gramEnd"/>
      <w:r w:rsidRPr="0010421F">
        <w:rPr>
          <w:rStyle w:val="markedcontent"/>
          <w:rFonts w:cstheme="minorHAnsi"/>
        </w:rPr>
        <w:t xml:space="preserve"> się prawo odwołania naboru bez wyłaniania kandydatów, w każdym czasie bez</w:t>
      </w:r>
      <w:r w:rsidRPr="0010421F">
        <w:rPr>
          <w:rFonts w:cstheme="minorHAnsi"/>
        </w:rPr>
        <w:br/>
      </w:r>
      <w:r w:rsidRPr="0010421F">
        <w:rPr>
          <w:rStyle w:val="markedcontent"/>
          <w:rFonts w:cstheme="minorHAnsi"/>
        </w:rPr>
        <w:t>podania przyczyny</w:t>
      </w:r>
    </w:p>
    <w:p w:rsidR="00CE38C6" w:rsidRPr="00CE38C6" w:rsidRDefault="00CE38C6" w:rsidP="00EA3581">
      <w:pPr>
        <w:shd w:val="clear" w:color="auto" w:fill="FFFFFF"/>
        <w:spacing w:before="100" w:beforeAutospacing="1" w:after="100" w:afterAutospacing="1" w:line="270" w:lineRule="atLeast"/>
        <w:jc w:val="both"/>
        <w:rPr>
          <w:rFonts w:cstheme="minorHAnsi"/>
        </w:rPr>
      </w:pPr>
    </w:p>
    <w:sectPr w:rsidR="00CE38C6" w:rsidRPr="00CE38C6" w:rsidSect="002C143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6BF0"/>
    <w:multiLevelType w:val="hybridMultilevel"/>
    <w:tmpl w:val="2E167700"/>
    <w:lvl w:ilvl="0" w:tplc="B942CDA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71A0"/>
    <w:multiLevelType w:val="hybridMultilevel"/>
    <w:tmpl w:val="51E0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77175"/>
    <w:multiLevelType w:val="hybridMultilevel"/>
    <w:tmpl w:val="086E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7824"/>
    <w:multiLevelType w:val="hybridMultilevel"/>
    <w:tmpl w:val="109C7824"/>
    <w:lvl w:ilvl="0" w:tplc="40707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291C43"/>
    <w:multiLevelType w:val="hybridMultilevel"/>
    <w:tmpl w:val="6CEAACD0"/>
    <w:lvl w:ilvl="0" w:tplc="688EA31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1735E"/>
    <w:multiLevelType w:val="hybridMultilevel"/>
    <w:tmpl w:val="E37A6C4A"/>
    <w:lvl w:ilvl="0" w:tplc="2566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716FF"/>
    <w:multiLevelType w:val="hybridMultilevel"/>
    <w:tmpl w:val="03B8E166"/>
    <w:lvl w:ilvl="0" w:tplc="EA869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D97698"/>
    <w:multiLevelType w:val="hybridMultilevel"/>
    <w:tmpl w:val="3ABC8DE4"/>
    <w:lvl w:ilvl="0" w:tplc="DF241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11862"/>
    <w:multiLevelType w:val="hybridMultilevel"/>
    <w:tmpl w:val="485A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C2F1463"/>
    <w:multiLevelType w:val="hybridMultilevel"/>
    <w:tmpl w:val="9848A6C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45101"/>
    <w:multiLevelType w:val="hybridMultilevel"/>
    <w:tmpl w:val="A056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28"/>
  </w:num>
  <w:num w:numId="5">
    <w:abstractNumId w:val="17"/>
  </w:num>
  <w:num w:numId="6">
    <w:abstractNumId w:val="0"/>
  </w:num>
  <w:num w:numId="7">
    <w:abstractNumId w:val="4"/>
  </w:num>
  <w:num w:numId="8">
    <w:abstractNumId w:val="24"/>
  </w:num>
  <w:num w:numId="9">
    <w:abstractNumId w:val="5"/>
  </w:num>
  <w:num w:numId="10">
    <w:abstractNumId w:val="27"/>
  </w:num>
  <w:num w:numId="11">
    <w:abstractNumId w:val="3"/>
  </w:num>
  <w:num w:numId="12">
    <w:abstractNumId w:val="11"/>
  </w:num>
  <w:num w:numId="13">
    <w:abstractNumId w:val="6"/>
  </w:num>
  <w:num w:numId="14">
    <w:abstractNumId w:val="23"/>
  </w:num>
  <w:num w:numId="15">
    <w:abstractNumId w:val="19"/>
  </w:num>
  <w:num w:numId="16">
    <w:abstractNumId w:val="21"/>
  </w:num>
  <w:num w:numId="17">
    <w:abstractNumId w:val="2"/>
  </w:num>
  <w:num w:numId="18">
    <w:abstractNumId w:val="26"/>
  </w:num>
  <w:num w:numId="19">
    <w:abstractNumId w:val="15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7"/>
  </w:num>
  <w:num w:numId="25">
    <w:abstractNumId w:val="18"/>
  </w:num>
  <w:num w:numId="26">
    <w:abstractNumId w:val="16"/>
  </w:num>
  <w:num w:numId="27">
    <w:abstractNumId w:val="10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4A4A"/>
    <w:rsid w:val="00062F13"/>
    <w:rsid w:val="000D015B"/>
    <w:rsid w:val="000F10DC"/>
    <w:rsid w:val="0010644A"/>
    <w:rsid w:val="00154DA8"/>
    <w:rsid w:val="00174FD1"/>
    <w:rsid w:val="0018758B"/>
    <w:rsid w:val="00194FB9"/>
    <w:rsid w:val="001A0572"/>
    <w:rsid w:val="001C2B97"/>
    <w:rsid w:val="00206813"/>
    <w:rsid w:val="002C143C"/>
    <w:rsid w:val="002C38A6"/>
    <w:rsid w:val="002F206B"/>
    <w:rsid w:val="00303C77"/>
    <w:rsid w:val="00347CB2"/>
    <w:rsid w:val="003D02B2"/>
    <w:rsid w:val="003E3528"/>
    <w:rsid w:val="00452403"/>
    <w:rsid w:val="004738CC"/>
    <w:rsid w:val="004D0EAF"/>
    <w:rsid w:val="005336B2"/>
    <w:rsid w:val="00563E19"/>
    <w:rsid w:val="005E14F4"/>
    <w:rsid w:val="005F61F3"/>
    <w:rsid w:val="006368CC"/>
    <w:rsid w:val="00665517"/>
    <w:rsid w:val="006C3304"/>
    <w:rsid w:val="006C5F27"/>
    <w:rsid w:val="006D6C46"/>
    <w:rsid w:val="006E34C5"/>
    <w:rsid w:val="00723076"/>
    <w:rsid w:val="00725718"/>
    <w:rsid w:val="00732174"/>
    <w:rsid w:val="00751831"/>
    <w:rsid w:val="007E3AD2"/>
    <w:rsid w:val="00802E0B"/>
    <w:rsid w:val="00842710"/>
    <w:rsid w:val="00860B11"/>
    <w:rsid w:val="0088561B"/>
    <w:rsid w:val="008A5C48"/>
    <w:rsid w:val="00905DEC"/>
    <w:rsid w:val="0091201D"/>
    <w:rsid w:val="00950DE8"/>
    <w:rsid w:val="009511EE"/>
    <w:rsid w:val="0099178D"/>
    <w:rsid w:val="009E04F2"/>
    <w:rsid w:val="009E287A"/>
    <w:rsid w:val="00A300B3"/>
    <w:rsid w:val="00A57217"/>
    <w:rsid w:val="00AB642C"/>
    <w:rsid w:val="00B35528"/>
    <w:rsid w:val="00C461EA"/>
    <w:rsid w:val="00C65594"/>
    <w:rsid w:val="00C8531A"/>
    <w:rsid w:val="00CE38C6"/>
    <w:rsid w:val="00DA379D"/>
    <w:rsid w:val="00DD083C"/>
    <w:rsid w:val="00E534E6"/>
    <w:rsid w:val="00EA3581"/>
    <w:rsid w:val="00EA4312"/>
    <w:rsid w:val="00EA6894"/>
    <w:rsid w:val="00EE3482"/>
    <w:rsid w:val="00F26269"/>
    <w:rsid w:val="00F37329"/>
    <w:rsid w:val="00FE6A8D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F37329"/>
  </w:style>
  <w:style w:type="character" w:customStyle="1" w:styleId="markedcontent">
    <w:name w:val="markedcontent"/>
    <w:basedOn w:val="Domylnaczcionkaakapitu"/>
    <w:rsid w:val="00EA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6</cp:revision>
  <cp:lastPrinted>2023-02-08T12:07:00Z</cp:lastPrinted>
  <dcterms:created xsi:type="dcterms:W3CDTF">2023-02-08T11:23:00Z</dcterms:created>
  <dcterms:modified xsi:type="dcterms:W3CDTF">2023-02-09T07:40:00Z</dcterms:modified>
</cp:coreProperties>
</file>