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ds. </w:t>
      </w:r>
      <w:r w:rsidR="00A23AFC" w:rsidRPr="00A23AFC">
        <w:rPr>
          <w:b/>
        </w:rPr>
        <w:t>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A23AFC" w:rsidRPr="009B378D">
        <w:t>ds. 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5E14F4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>:</w:t>
      </w:r>
      <w:r w:rsidR="0018758B"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BB4D5B" w:rsidRPr="00CE38C6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wymagany profil (specjalność): preferowana rachunkowość budżetowa,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BB4D5B" w:rsidRDefault="00BB4D5B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spellStart"/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r w:rsidR="00960FC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o</w:t>
      </w:r>
      <w:proofErr w:type="spellEnd"/>
      <w:r w:rsidR="00960FC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podatku od towarów i usług</w:t>
      </w:r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 księgowości </w:t>
      </w:r>
      <w:r w:rsidR="00960FCB">
        <w:rPr>
          <w:rFonts w:asciiTheme="minorHAnsi" w:hAnsiTheme="minorHAnsi" w:cstheme="minorHAnsi"/>
          <w:sz w:val="22"/>
          <w:szCs w:val="22"/>
        </w:rPr>
        <w:t xml:space="preserve"> </w:t>
      </w:r>
      <w:r w:rsidR="00A23AFC" w:rsidRPr="00A23AFC">
        <w:rPr>
          <w:rFonts w:asciiTheme="minorHAnsi" w:hAnsiTheme="minorHAnsi" w:cstheme="minorHAnsi"/>
          <w:sz w:val="22"/>
          <w:szCs w:val="22"/>
        </w:rPr>
        <w:t>budżetowej</w:t>
      </w:r>
      <w:r w:rsidR="00A23AF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i rozliczeń podatku VAT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>doświadczenie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960FCB" w:rsidRDefault="00960FCB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A23AFC" w:rsidRPr="009B378D" w:rsidRDefault="00A23AFC" w:rsidP="00A23AFC">
      <w:pPr>
        <w:spacing w:after="100" w:afterAutospacing="1"/>
        <w:jc w:val="both"/>
      </w:pPr>
      <w:r w:rsidRPr="009B378D">
        <w:t xml:space="preserve">Do zadań pracownika na stanowisku ds. księgowości budżetowej i rozliczeń podatku VAT należy </w:t>
      </w:r>
      <w:r>
        <w:t xml:space="preserve">                             </w:t>
      </w:r>
      <w:r w:rsidRPr="009B378D">
        <w:t>w szczególności: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Weryfikacja sprawozdań budżetowych i finansowych jednostek organizacyjnych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zbiorczych sprawozdań budżetowych i finansowych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dokumentacji w zakresie podatku od towaru i usług zgodnie z przepisami </w:t>
      </w:r>
      <w:r w:rsidRPr="00A23AFC">
        <w:rPr>
          <w:rFonts w:asciiTheme="minorHAnsi" w:hAnsiTheme="minorHAnsi" w:cstheme="minorHAnsi"/>
        </w:rPr>
        <w:br/>
        <w:t>w tym zakresie.</w:t>
      </w:r>
    </w:p>
    <w:p w:rsidR="00960FCB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Rozliczanie podatku od towarów i usług z urzędem skarbowym poprzez sporządzanie deklaracji </w:t>
      </w:r>
    </w:p>
    <w:p w:rsidR="00A23AFC" w:rsidRPr="00A23AFC" w:rsidRDefault="00A23AFC" w:rsidP="00960FCB">
      <w:pPr>
        <w:pStyle w:val="Akapitzlist"/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lastRenderedPageBreak/>
        <w:t>VAT-7.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zaciągania oraz obsługi kredytów, pożyczek i  obligacji.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obsługi bankowej budżetu.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udzielania gwarancji i poręczeń przez gminę.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ewidencji analitycznej sum depozytowych i sum na zlecenie, w tym </w:t>
      </w:r>
      <w:r w:rsidRPr="00A23AFC">
        <w:rPr>
          <w:rFonts w:asciiTheme="minorHAnsi" w:hAnsiTheme="minorHAnsi" w:cstheme="minorHAnsi"/>
        </w:rPr>
        <w:br/>
        <w:t>w szczególności prowadzenie rozliczeń.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Przygotowywanie projektów zarządzeń w sprawie przeprowadzenia inwentaryzacji oraz czuwanie nad terminowym i prawidłowym przeprowadzeniem inwentaryzacji.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Archiwizacja dokumentacji finansowo – księgowej zgodnie z instrukcją kancelaryjną.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sprawozdań, analiz, informacji i zestawień niezbędnych do projektowania budżetu oraz wykonania budżetu.</w:t>
      </w:r>
    </w:p>
    <w:p w:rsidR="00960FCB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960FCB" w:rsidRPr="009E04F2" w:rsidRDefault="00960FCB" w:rsidP="00960FCB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960FCB" w:rsidRPr="00960FCB" w:rsidRDefault="00960FCB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lastRenderedPageBreak/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księgowości budżetowej i</w:t>
      </w:r>
      <w:r w:rsidR="00960FCB">
        <w:rPr>
          <w:rFonts w:eastAsia="Times New Roman" w:cstheme="minorHAnsi"/>
          <w:b/>
          <w:bCs/>
          <w:color w:val="000000"/>
          <w:lang w:eastAsia="pl-PL"/>
        </w:rPr>
        <w:t xml:space="preserve"> rozliczeń podatku VAT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960FCB">
        <w:rPr>
          <w:rFonts w:eastAsia="Times New Roman" w:cstheme="minorHAnsi"/>
          <w:b/>
          <w:lang w:eastAsia="pl-PL"/>
        </w:rPr>
        <w:t xml:space="preserve">               </w:t>
      </w:r>
      <w:r w:rsidR="009E04F2" w:rsidRPr="00452403">
        <w:rPr>
          <w:rFonts w:eastAsia="Times New Roman" w:cstheme="minorHAnsi"/>
          <w:b/>
          <w:lang w:eastAsia="pl-PL"/>
        </w:rPr>
        <w:t xml:space="preserve"> </w:t>
      </w:r>
      <w:r w:rsidR="00691623">
        <w:rPr>
          <w:rFonts w:eastAsia="Times New Roman" w:cstheme="minorHAnsi"/>
          <w:b/>
          <w:lang w:eastAsia="pl-PL"/>
        </w:rPr>
        <w:t>6 maja</w:t>
      </w:r>
      <w:r w:rsidR="0020265D">
        <w:rPr>
          <w:rFonts w:eastAsia="Times New Roman" w:cstheme="minorHAnsi"/>
          <w:b/>
          <w:lang w:eastAsia="pl-PL"/>
        </w:rPr>
        <w:t xml:space="preserve"> 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1"/>
  </w:num>
  <w:num w:numId="5">
    <w:abstractNumId w:val="14"/>
  </w:num>
  <w:num w:numId="6">
    <w:abstractNumId w:val="2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5"/>
  </w:num>
  <w:num w:numId="12">
    <w:abstractNumId w:val="12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0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0265D"/>
    <w:rsid w:val="00257BDB"/>
    <w:rsid w:val="002F206B"/>
    <w:rsid w:val="003D02B2"/>
    <w:rsid w:val="00452403"/>
    <w:rsid w:val="004D0EAF"/>
    <w:rsid w:val="00504F69"/>
    <w:rsid w:val="005D49CC"/>
    <w:rsid w:val="005E14F4"/>
    <w:rsid w:val="00642D59"/>
    <w:rsid w:val="00665517"/>
    <w:rsid w:val="00691623"/>
    <w:rsid w:val="006C5F27"/>
    <w:rsid w:val="007060BE"/>
    <w:rsid w:val="00725718"/>
    <w:rsid w:val="00751831"/>
    <w:rsid w:val="007E3AD2"/>
    <w:rsid w:val="00802E0B"/>
    <w:rsid w:val="008427BD"/>
    <w:rsid w:val="008672CC"/>
    <w:rsid w:val="008A5C48"/>
    <w:rsid w:val="009511EE"/>
    <w:rsid w:val="00960FCB"/>
    <w:rsid w:val="0099178D"/>
    <w:rsid w:val="009D43F5"/>
    <w:rsid w:val="009E04F2"/>
    <w:rsid w:val="00A23AFC"/>
    <w:rsid w:val="00A53702"/>
    <w:rsid w:val="00A57217"/>
    <w:rsid w:val="00A6651D"/>
    <w:rsid w:val="00A945C3"/>
    <w:rsid w:val="00BB4D5B"/>
    <w:rsid w:val="00BD19B6"/>
    <w:rsid w:val="00C8531A"/>
    <w:rsid w:val="00CE38C6"/>
    <w:rsid w:val="00DA379D"/>
    <w:rsid w:val="00E9590B"/>
    <w:rsid w:val="00EA49BA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Aleksandra Krupa</cp:lastModifiedBy>
  <cp:revision>2</cp:revision>
  <cp:lastPrinted>2019-02-01T09:03:00Z</cp:lastPrinted>
  <dcterms:created xsi:type="dcterms:W3CDTF">2019-04-25T06:35:00Z</dcterms:created>
  <dcterms:modified xsi:type="dcterms:W3CDTF">2019-04-25T06:35:00Z</dcterms:modified>
</cp:coreProperties>
</file>